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D9" w:rsidRPr="00096187" w:rsidRDefault="007C06D9" w:rsidP="007C06D9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096187">
        <w:rPr>
          <w:rFonts w:ascii="仿宋" w:eastAsia="仿宋" w:hAnsi="仿宋" w:hint="eastAsia"/>
          <w:sz w:val="32"/>
          <w:szCs w:val="32"/>
        </w:rPr>
        <w:t>附件1</w:t>
      </w:r>
    </w:p>
    <w:p w:rsidR="007C06D9" w:rsidRPr="00096187" w:rsidRDefault="007C06D9" w:rsidP="007C06D9">
      <w:pPr>
        <w:spacing w:beforeLines="100" w:before="312"/>
        <w:jc w:val="center"/>
        <w:rPr>
          <w:rFonts w:ascii="仿宋" w:eastAsia="仿宋" w:hAnsi="仿宋"/>
          <w:b/>
          <w:spacing w:val="-16"/>
          <w:sz w:val="32"/>
          <w:szCs w:val="32"/>
        </w:rPr>
      </w:pPr>
      <w:r w:rsidRPr="00096187">
        <w:rPr>
          <w:rFonts w:ascii="仿宋" w:eastAsia="仿宋" w:hAnsi="仿宋" w:hint="eastAsia"/>
          <w:b/>
          <w:spacing w:val="-16"/>
          <w:sz w:val="32"/>
          <w:szCs w:val="32"/>
        </w:rPr>
        <w:t>中国电工技术学会</w:t>
      </w:r>
      <w:r w:rsidRPr="00685AA8">
        <w:rPr>
          <w:rFonts w:ascii="仿宋" w:eastAsia="仿宋" w:hAnsi="仿宋" w:hint="eastAsia"/>
          <w:b/>
          <w:spacing w:val="-16"/>
          <w:sz w:val="32"/>
          <w:szCs w:val="32"/>
        </w:rPr>
        <w:t>第九</w:t>
      </w:r>
      <w:r w:rsidRPr="00685AA8">
        <w:rPr>
          <w:rFonts w:ascii="仿宋" w:eastAsia="仿宋" w:hAnsi="仿宋"/>
          <w:b/>
          <w:spacing w:val="-16"/>
          <w:sz w:val="32"/>
          <w:szCs w:val="32"/>
        </w:rPr>
        <w:t>届常务理事会</w:t>
      </w:r>
      <w:r w:rsidRPr="00685AA8">
        <w:rPr>
          <w:rFonts w:ascii="仿宋" w:eastAsia="仿宋" w:hAnsi="仿宋" w:hint="eastAsia"/>
          <w:b/>
          <w:spacing w:val="-16"/>
          <w:sz w:val="32"/>
          <w:szCs w:val="32"/>
        </w:rPr>
        <w:t>第二</w:t>
      </w:r>
      <w:r w:rsidRPr="00685AA8">
        <w:rPr>
          <w:rFonts w:ascii="仿宋" w:eastAsia="仿宋" w:hAnsi="仿宋"/>
          <w:b/>
          <w:spacing w:val="-16"/>
          <w:sz w:val="32"/>
          <w:szCs w:val="32"/>
        </w:rPr>
        <w:t>次</w:t>
      </w:r>
      <w:r w:rsidRPr="00685AA8">
        <w:rPr>
          <w:rFonts w:ascii="仿宋" w:eastAsia="仿宋" w:hAnsi="仿宋" w:hint="eastAsia"/>
          <w:b/>
          <w:spacing w:val="-16"/>
          <w:sz w:val="32"/>
          <w:szCs w:val="32"/>
        </w:rPr>
        <w:t>会</w:t>
      </w:r>
      <w:r w:rsidRPr="00685AA8">
        <w:rPr>
          <w:rFonts w:ascii="仿宋" w:eastAsia="仿宋" w:hAnsi="仿宋"/>
          <w:b/>
          <w:spacing w:val="-16"/>
          <w:sz w:val="32"/>
          <w:szCs w:val="32"/>
        </w:rPr>
        <w:t>议</w:t>
      </w:r>
      <w:r w:rsidRPr="00685AA8">
        <w:rPr>
          <w:rFonts w:ascii="仿宋" w:eastAsia="仿宋" w:hAnsi="仿宋" w:hint="eastAsia"/>
          <w:b/>
          <w:spacing w:val="-16"/>
          <w:sz w:val="32"/>
          <w:szCs w:val="32"/>
        </w:rPr>
        <w:t>、第九届理事会第二次会议、第一届监事会第二次会议</w:t>
      </w:r>
    </w:p>
    <w:p w:rsidR="007C06D9" w:rsidRPr="00096187" w:rsidRDefault="007C06D9" w:rsidP="007C06D9">
      <w:pPr>
        <w:jc w:val="center"/>
        <w:rPr>
          <w:rFonts w:ascii="仿宋" w:eastAsia="仿宋" w:hAnsi="仿宋"/>
          <w:spacing w:val="-20"/>
          <w:sz w:val="32"/>
          <w:szCs w:val="32"/>
        </w:rPr>
      </w:pPr>
      <w:r w:rsidRPr="00096187">
        <w:rPr>
          <w:rFonts w:ascii="仿宋" w:eastAsia="仿宋" w:hAnsi="仿宋" w:hint="eastAsia"/>
          <w:b/>
          <w:sz w:val="32"/>
          <w:szCs w:val="32"/>
        </w:rPr>
        <w:t>会议回执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3"/>
        <w:gridCol w:w="2552"/>
        <w:gridCol w:w="1701"/>
        <w:gridCol w:w="2484"/>
      </w:tblGrid>
      <w:tr w:rsidR="007C06D9" w:rsidRPr="00CA0D0E" w:rsidTr="00D75E2A">
        <w:trPr>
          <w:trHeight w:val="1267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参会人类型</w:t>
            </w:r>
          </w:p>
        </w:tc>
        <w:tc>
          <w:tcPr>
            <w:tcW w:w="6737" w:type="dxa"/>
            <w:gridSpan w:val="3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/>
                <w:sz w:val="24"/>
                <w:szCs w:val="24"/>
              </w:rPr>
              <w:sym w:font="Wingdings 2" w:char="F0A3"/>
            </w:r>
            <w:r w:rsidRPr="00096187">
              <w:rPr>
                <w:rFonts w:ascii="仿宋" w:eastAsia="仿宋" w:hAnsi="仿宋"/>
                <w:sz w:val="24"/>
                <w:szCs w:val="24"/>
              </w:rPr>
              <w:t>理事、监事本人</w:t>
            </w:r>
          </w:p>
          <w:p w:rsidR="007C06D9" w:rsidRPr="00096187" w:rsidRDefault="007C06D9" w:rsidP="00D75E2A">
            <w:pPr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/>
                <w:sz w:val="24"/>
                <w:szCs w:val="24"/>
              </w:rPr>
              <w:sym w:font="Wingdings 2" w:char="F0A3"/>
            </w:r>
            <w:r w:rsidRPr="00096187">
              <w:rPr>
                <w:rFonts w:ascii="仿宋" w:eastAsia="仿宋" w:hAnsi="仿宋"/>
                <w:sz w:val="24"/>
                <w:szCs w:val="24"/>
              </w:rPr>
              <w:t>理事、监事代表</w:t>
            </w:r>
            <w:r w:rsidRPr="00096187">
              <w:rPr>
                <w:rFonts w:ascii="仿宋" w:eastAsia="仿宋" w:hAnsi="仿宋" w:hint="eastAsia"/>
                <w:sz w:val="24"/>
                <w:szCs w:val="24"/>
              </w:rPr>
              <w:t xml:space="preserve">  理事、监事姓名：</w:t>
            </w:r>
          </w:p>
        </w:tc>
      </w:tr>
      <w:tr w:rsidR="007C06D9" w:rsidRPr="00CA0D0E" w:rsidTr="00D75E2A">
        <w:trPr>
          <w:trHeight w:val="848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737" w:type="dxa"/>
            <w:gridSpan w:val="3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6D9" w:rsidRPr="00CA0D0E" w:rsidTr="00D75E2A">
        <w:trPr>
          <w:trHeight w:val="836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参会人姓名</w:t>
            </w:r>
          </w:p>
        </w:tc>
        <w:tc>
          <w:tcPr>
            <w:tcW w:w="2552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2484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6D9" w:rsidRPr="00CA0D0E" w:rsidTr="00D75E2A">
        <w:trPr>
          <w:trHeight w:val="832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2552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手  机</w:t>
            </w:r>
          </w:p>
        </w:tc>
        <w:tc>
          <w:tcPr>
            <w:tcW w:w="2484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6D9" w:rsidRPr="00CA0D0E" w:rsidTr="00D75E2A">
        <w:trPr>
          <w:trHeight w:val="844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hanging="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住宿信息</w:t>
            </w:r>
          </w:p>
        </w:tc>
        <w:tc>
          <w:tcPr>
            <w:tcW w:w="2484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 xml:space="preserve">合住□ </w:t>
            </w:r>
            <w:r w:rsidRPr="0009618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096187">
              <w:rPr>
                <w:rFonts w:ascii="仿宋" w:eastAsia="仿宋" w:hAnsi="仿宋" w:hint="eastAsia"/>
                <w:sz w:val="24"/>
                <w:szCs w:val="24"/>
              </w:rPr>
              <w:t>单住□</w:t>
            </w:r>
          </w:p>
        </w:tc>
      </w:tr>
      <w:tr w:rsidR="007C06D9" w:rsidRPr="00CA0D0E" w:rsidTr="00D75E2A">
        <w:trPr>
          <w:trHeight w:val="842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预计</w:t>
            </w:r>
          </w:p>
          <w:p w:rsidR="007C06D9" w:rsidRPr="00096187" w:rsidRDefault="007C06D9" w:rsidP="00D75E2A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抵达时间</w:t>
            </w:r>
          </w:p>
        </w:tc>
        <w:tc>
          <w:tcPr>
            <w:tcW w:w="2552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16日上午□  下午□</w:t>
            </w:r>
          </w:p>
          <w:p w:rsidR="007C06D9" w:rsidRPr="00096187" w:rsidRDefault="007C06D9" w:rsidP="00D75E2A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17日上午□</w:t>
            </w:r>
          </w:p>
        </w:tc>
        <w:tc>
          <w:tcPr>
            <w:tcW w:w="1701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hanging="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入住天数</w:t>
            </w:r>
          </w:p>
        </w:tc>
        <w:tc>
          <w:tcPr>
            <w:tcW w:w="2484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6D9" w:rsidRPr="00CA0D0E" w:rsidTr="00D75E2A">
        <w:trPr>
          <w:trHeight w:val="2179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firstLineChars="49" w:firstLine="118"/>
              <w:rPr>
                <w:rFonts w:ascii="仿宋" w:eastAsia="仿宋" w:hAnsi="仿宋"/>
                <w:b/>
                <w:sz w:val="24"/>
                <w:szCs w:val="24"/>
              </w:rPr>
            </w:pPr>
            <w:r w:rsidRPr="00096187">
              <w:rPr>
                <w:rFonts w:ascii="仿宋" w:eastAsia="仿宋" w:hAnsi="仿宋"/>
                <w:b/>
                <w:sz w:val="24"/>
                <w:szCs w:val="24"/>
              </w:rPr>
              <w:t>开票信息</w:t>
            </w:r>
          </w:p>
        </w:tc>
        <w:tc>
          <w:tcPr>
            <w:tcW w:w="6737" w:type="dxa"/>
            <w:gridSpan w:val="3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发票类型：   □增值税普通电子发票   □增值税专用发票</w:t>
            </w:r>
          </w:p>
          <w:p w:rsidR="007C06D9" w:rsidRPr="00096187" w:rsidRDefault="007C06D9" w:rsidP="00D75E2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名        称：</w:t>
            </w:r>
          </w:p>
          <w:p w:rsidR="007C06D9" w:rsidRPr="00096187" w:rsidRDefault="007C06D9" w:rsidP="00D75E2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纳税人识别号：</w:t>
            </w:r>
          </w:p>
          <w:p w:rsidR="007C06D9" w:rsidRPr="00096187" w:rsidRDefault="007C06D9" w:rsidP="00D75E2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地 址、电 话：</w:t>
            </w:r>
          </w:p>
          <w:p w:rsidR="007C06D9" w:rsidRPr="00096187" w:rsidRDefault="007C06D9" w:rsidP="00D75E2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sz w:val="24"/>
                <w:szCs w:val="24"/>
              </w:rPr>
              <w:t>开户行及账号：</w:t>
            </w:r>
          </w:p>
        </w:tc>
      </w:tr>
      <w:tr w:rsidR="007C06D9" w:rsidRPr="00CA0D0E" w:rsidTr="00D75E2A">
        <w:trPr>
          <w:trHeight w:val="1355"/>
          <w:jc w:val="center"/>
        </w:trPr>
        <w:tc>
          <w:tcPr>
            <w:tcW w:w="1833" w:type="dxa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ind w:firstLineChars="49" w:firstLine="11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96187">
              <w:rPr>
                <w:rFonts w:ascii="仿宋" w:eastAsia="仿宋" w:hAnsi="仿宋"/>
                <w:b/>
                <w:sz w:val="24"/>
                <w:szCs w:val="24"/>
              </w:rPr>
              <w:t>普票电子邮箱</w:t>
            </w:r>
          </w:p>
          <w:p w:rsidR="007C06D9" w:rsidRPr="00096187" w:rsidRDefault="007C06D9" w:rsidP="00D75E2A">
            <w:pPr>
              <w:adjustRightInd w:val="0"/>
              <w:snapToGrid w:val="0"/>
              <w:ind w:firstLineChars="49" w:firstLine="11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96187">
              <w:rPr>
                <w:rFonts w:ascii="仿宋" w:eastAsia="仿宋" w:hAnsi="仿宋" w:hint="eastAsia"/>
                <w:b/>
                <w:sz w:val="24"/>
                <w:szCs w:val="24"/>
              </w:rPr>
              <w:t>或</w:t>
            </w:r>
          </w:p>
          <w:p w:rsidR="007C06D9" w:rsidRPr="00096187" w:rsidRDefault="007C06D9" w:rsidP="00D75E2A">
            <w:pPr>
              <w:adjustRightInd w:val="0"/>
              <w:snapToGrid w:val="0"/>
              <w:ind w:firstLineChars="49" w:firstLine="1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187">
              <w:rPr>
                <w:rFonts w:ascii="仿宋" w:eastAsia="仿宋" w:hAnsi="仿宋"/>
                <w:b/>
                <w:sz w:val="24"/>
                <w:szCs w:val="24"/>
              </w:rPr>
              <w:t>专票邮寄地址</w:t>
            </w:r>
          </w:p>
        </w:tc>
        <w:tc>
          <w:tcPr>
            <w:tcW w:w="6737" w:type="dxa"/>
            <w:gridSpan w:val="3"/>
            <w:vAlign w:val="center"/>
          </w:tcPr>
          <w:p w:rsidR="007C06D9" w:rsidRPr="00096187" w:rsidRDefault="007C06D9" w:rsidP="00D75E2A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C06D9" w:rsidRPr="00096187" w:rsidRDefault="007C06D9" w:rsidP="007C06D9">
      <w:pPr>
        <w:spacing w:line="276" w:lineRule="auto"/>
        <w:ind w:leftChars="100" w:left="210"/>
        <w:rPr>
          <w:rFonts w:ascii="仿宋" w:eastAsia="仿宋" w:hAnsi="仿宋"/>
          <w:sz w:val="24"/>
          <w:szCs w:val="24"/>
        </w:rPr>
      </w:pPr>
    </w:p>
    <w:p w:rsidR="007C06D9" w:rsidRPr="00096187" w:rsidRDefault="007C06D9" w:rsidP="007C06D9">
      <w:pPr>
        <w:spacing w:line="276" w:lineRule="auto"/>
        <w:ind w:leftChars="100" w:left="210"/>
        <w:rPr>
          <w:rFonts w:ascii="仿宋" w:eastAsia="仿宋" w:hAnsi="仿宋"/>
          <w:sz w:val="24"/>
          <w:szCs w:val="24"/>
        </w:rPr>
      </w:pPr>
      <w:r w:rsidRPr="00096187">
        <w:rPr>
          <w:rFonts w:ascii="仿宋" w:eastAsia="仿宋" w:hAnsi="仿宋" w:hint="eastAsia"/>
          <w:sz w:val="24"/>
          <w:szCs w:val="24"/>
        </w:rPr>
        <w:t>注：请于4月7日前将会议回执传真或发邮件至学会秘书处组织人事部。</w:t>
      </w:r>
    </w:p>
    <w:p w:rsidR="007C06D9" w:rsidRPr="00096187" w:rsidRDefault="007C06D9" w:rsidP="007C06D9">
      <w:pPr>
        <w:spacing w:line="276" w:lineRule="auto"/>
        <w:ind w:leftChars="100" w:left="212" w:hanging="2"/>
        <w:rPr>
          <w:rFonts w:ascii="仿宋" w:eastAsia="仿宋" w:hAnsi="仿宋"/>
          <w:sz w:val="24"/>
          <w:szCs w:val="24"/>
        </w:rPr>
      </w:pPr>
      <w:r w:rsidRPr="00096187">
        <w:rPr>
          <w:rFonts w:ascii="仿宋" w:eastAsia="仿宋" w:hAnsi="仿宋" w:hint="eastAsia"/>
          <w:sz w:val="24"/>
          <w:szCs w:val="24"/>
        </w:rPr>
        <w:t>传真：010-632568</w:t>
      </w:r>
      <w:r w:rsidR="00835F2F">
        <w:rPr>
          <w:rFonts w:ascii="仿宋" w:eastAsia="仿宋" w:hAnsi="仿宋"/>
          <w:sz w:val="24"/>
          <w:szCs w:val="24"/>
        </w:rPr>
        <w:t>08</w:t>
      </w:r>
      <w:bookmarkStart w:id="0" w:name="_GoBack"/>
      <w:bookmarkEnd w:id="0"/>
    </w:p>
    <w:p w:rsidR="00D61D24" w:rsidRDefault="007C06D9" w:rsidP="007C06D9">
      <w:pPr>
        <w:ind w:firstLineChars="100" w:firstLine="240"/>
      </w:pPr>
      <w:r w:rsidRPr="00096187">
        <w:rPr>
          <w:rFonts w:ascii="仿宋" w:eastAsia="仿宋" w:hAnsi="仿宋" w:hint="eastAsia"/>
          <w:sz w:val="24"/>
          <w:szCs w:val="24"/>
        </w:rPr>
        <w:t>邮件：</w:t>
      </w:r>
      <w:hyperlink r:id="rId6" w:history="1">
        <w:r w:rsidRPr="00096187">
          <w:rPr>
            <w:rStyle w:val="a5"/>
            <w:rFonts w:ascii="仿宋" w:eastAsia="仿宋" w:hAnsi="仿宋" w:hint="eastAsia"/>
            <w:sz w:val="24"/>
            <w:szCs w:val="24"/>
          </w:rPr>
          <w:t>wangl@ces.org.cn</w:t>
        </w:r>
      </w:hyperlink>
    </w:p>
    <w:sectPr w:rsidR="00D6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B7A" w:rsidRDefault="00075B7A" w:rsidP="007C06D9">
      <w:r>
        <w:separator/>
      </w:r>
    </w:p>
  </w:endnote>
  <w:endnote w:type="continuationSeparator" w:id="0">
    <w:p w:rsidR="00075B7A" w:rsidRDefault="00075B7A" w:rsidP="007C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B7A" w:rsidRDefault="00075B7A" w:rsidP="007C06D9">
      <w:r>
        <w:separator/>
      </w:r>
    </w:p>
  </w:footnote>
  <w:footnote w:type="continuationSeparator" w:id="0">
    <w:p w:rsidR="00075B7A" w:rsidRDefault="00075B7A" w:rsidP="007C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3D"/>
    <w:rsid w:val="00075B7A"/>
    <w:rsid w:val="00354988"/>
    <w:rsid w:val="007C06D9"/>
    <w:rsid w:val="00835F2F"/>
    <w:rsid w:val="00A36F3D"/>
    <w:rsid w:val="00D61D24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CEDB71-2923-47E4-AF7C-7165568A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6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6D9"/>
    <w:rPr>
      <w:sz w:val="18"/>
      <w:szCs w:val="18"/>
    </w:rPr>
  </w:style>
  <w:style w:type="character" w:styleId="a5">
    <w:name w:val="Hyperlink"/>
    <w:uiPriority w:val="99"/>
    <w:unhideWhenUsed/>
    <w:rsid w:val="007C0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l@ces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2021-03-22T06:31:00Z</dcterms:created>
  <dcterms:modified xsi:type="dcterms:W3CDTF">2021-03-22T06:40:00Z</dcterms:modified>
</cp:coreProperties>
</file>